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FAB" w14:textId="77777777" w:rsidR="00204BAE" w:rsidRPr="000E088E" w:rsidRDefault="00204BAE" w:rsidP="00204BAE">
      <w:pPr>
        <w:pStyle w:val="Ttulo3"/>
      </w:pPr>
      <w:bookmarkStart w:id="0" w:name="_Toc129580962"/>
      <w:r w:rsidRPr="000E088E">
        <w:t>FORMULARIO S6: Acta notarizada</w:t>
      </w:r>
      <w:bookmarkEnd w:id="0"/>
      <w:r w:rsidRPr="000E088E">
        <w:t> </w:t>
      </w:r>
    </w:p>
    <w:p w14:paraId="4B8306BF" w14:textId="77777777" w:rsidR="00204BAE" w:rsidRPr="000E088E" w:rsidRDefault="00204BAE" w:rsidP="00204BAE">
      <w:r w:rsidRPr="000E088E">
        <w:rPr>
          <w:lang w:val="es-DO"/>
        </w:rPr>
        <w:t xml:space="preserve">Descripción del contenido del Acta de entrega/recepción de la Administración Municipal que </w:t>
      </w:r>
      <w:r w:rsidRPr="000E088E">
        <w:rPr>
          <w:lang w:val="es-419"/>
        </w:rPr>
        <w:t>deberá ser llenada por el secretario del municipio</w:t>
      </w:r>
      <w:r w:rsidRPr="000E088E">
        <w:rPr>
          <w:lang w:val="es-DO"/>
        </w:rPr>
        <w:t>.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7CA6ACFE" w14:textId="77777777" w:rsidR="00204BAE" w:rsidRPr="000E088E" w:rsidRDefault="00204BAE" w:rsidP="00204BAE">
      <w:r w:rsidRPr="000E088E">
        <w:rPr>
          <w:lang w:val="en-US"/>
        </w:rPr>
        <w:t>1</w:t>
      </w:r>
      <w:r>
        <w:rPr>
          <w:lang w:val="en-US"/>
        </w:rPr>
        <w:t>.</w:t>
      </w:r>
      <w:r w:rsidRPr="000E088E">
        <w:rPr>
          <w:lang w:val="en-US"/>
        </w:rPr>
        <w:t xml:space="preserve"> Aspectos Generales: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214783C9" w14:textId="77777777" w:rsidR="00204BAE" w:rsidRPr="000E088E" w:rsidRDefault="00204BAE" w:rsidP="00204BAE">
      <w:pPr>
        <w:pStyle w:val="Prrafodelista"/>
        <w:numPr>
          <w:ilvl w:val="0"/>
          <w:numId w:val="13"/>
        </w:numPr>
      </w:pPr>
      <w:r w:rsidRPr="000E088E">
        <w:rPr>
          <w:lang w:val="en-US"/>
        </w:rPr>
        <w:t xml:space="preserve">Datos de las </w:t>
      </w:r>
      <w:proofErr w:type="gramStart"/>
      <w:r w:rsidRPr="000E088E">
        <w:rPr>
          <w:lang w:val="en-US"/>
        </w:rPr>
        <w:t>partes</w:t>
      </w:r>
      <w:r>
        <w:rPr>
          <w:lang w:val="en-US"/>
        </w:rPr>
        <w:t>;</w:t>
      </w:r>
      <w:proofErr w:type="gramEnd"/>
      <w:r w:rsidRPr="000E088E">
        <w:rPr>
          <w:lang w:val="en-US"/>
        </w:rPr>
        <w:t xml:space="preserve"> </w:t>
      </w:r>
      <w:r w:rsidRPr="000E088E">
        <w:tab/>
        <w:t> </w:t>
      </w:r>
    </w:p>
    <w:p w14:paraId="4F978511" w14:textId="77777777" w:rsidR="00204BAE" w:rsidRPr="000E088E" w:rsidRDefault="00204BAE" w:rsidP="00204BAE">
      <w:pPr>
        <w:pStyle w:val="Prrafodelista"/>
        <w:numPr>
          <w:ilvl w:val="0"/>
          <w:numId w:val="13"/>
        </w:numPr>
      </w:pPr>
      <w:r w:rsidRPr="000E088E">
        <w:rPr>
          <w:lang w:val="es-DO"/>
        </w:rPr>
        <w:t>Información de los asistentes y constancia del proceso</w:t>
      </w:r>
      <w:r>
        <w:t>;</w:t>
      </w:r>
    </w:p>
    <w:p w14:paraId="02D8CF38" w14:textId="77777777" w:rsidR="00204BAE" w:rsidRPr="000E088E" w:rsidRDefault="00204BAE" w:rsidP="00204BAE">
      <w:pPr>
        <w:pStyle w:val="Prrafodelista"/>
        <w:numPr>
          <w:ilvl w:val="0"/>
          <w:numId w:val="13"/>
        </w:numPr>
      </w:pPr>
      <w:r w:rsidRPr="000E088E">
        <w:rPr>
          <w:lang w:val="en-US"/>
        </w:rPr>
        <w:t xml:space="preserve">Gobierno Autónomo </w:t>
      </w:r>
      <w:proofErr w:type="gramStart"/>
      <w:r w:rsidRPr="000E088E">
        <w:rPr>
          <w:lang w:val="en-US"/>
        </w:rPr>
        <w:t>Descentralizado</w:t>
      </w:r>
      <w:r>
        <w:rPr>
          <w:lang w:val="en-US"/>
        </w:rPr>
        <w:t>;</w:t>
      </w:r>
      <w:proofErr w:type="gramEnd"/>
      <w:r w:rsidRPr="000E088E">
        <w:rPr>
          <w:lang w:val="en-US"/>
        </w:rPr>
        <w:t> </w:t>
      </w:r>
      <w:r w:rsidRPr="000E088E">
        <w:t> </w:t>
      </w:r>
    </w:p>
    <w:p w14:paraId="52925C5A" w14:textId="77777777" w:rsidR="00204BAE" w:rsidRPr="000E088E" w:rsidRDefault="00204BAE" w:rsidP="00204BAE">
      <w:pPr>
        <w:pStyle w:val="Prrafodelista"/>
        <w:numPr>
          <w:ilvl w:val="0"/>
          <w:numId w:val="14"/>
        </w:numPr>
      </w:pPr>
      <w:r w:rsidRPr="000E088E">
        <w:rPr>
          <w:lang w:val="es-DO"/>
        </w:rPr>
        <w:t>Lugar y fecha de celebración del Acta</w:t>
      </w:r>
      <w:r>
        <w:rPr>
          <w:lang w:val="es-DO"/>
        </w:rPr>
        <w:t>;</w:t>
      </w:r>
      <w:r w:rsidRPr="000E088E">
        <w:rPr>
          <w:lang w:val="es-DO"/>
        </w:rPr>
        <w:t> </w:t>
      </w:r>
      <w:r w:rsidRPr="000E088E">
        <w:t> </w:t>
      </w:r>
    </w:p>
    <w:p w14:paraId="53EDCDB3" w14:textId="77777777" w:rsidR="00204BAE" w:rsidRPr="000E088E" w:rsidRDefault="00204BAE" w:rsidP="00204BAE">
      <w:pPr>
        <w:pStyle w:val="Prrafodelista"/>
        <w:numPr>
          <w:ilvl w:val="0"/>
          <w:numId w:val="14"/>
        </w:numPr>
      </w:pPr>
      <w:r w:rsidRPr="000E088E">
        <w:rPr>
          <w:lang w:val="es-DO"/>
        </w:rPr>
        <w:t>Voluntad de las partes en la realización del proceso y celebración del Acta</w:t>
      </w:r>
      <w:r>
        <w:rPr>
          <w:lang w:val="es-DO"/>
        </w:rPr>
        <w:t>.</w:t>
      </w:r>
      <w:r w:rsidRPr="000E088E">
        <w:rPr>
          <w:b/>
          <w:bCs/>
          <w:lang w:val="es-DO"/>
        </w:rPr>
        <w:t xml:space="preserve">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64F9372C" w14:textId="77777777" w:rsidR="00204BAE" w:rsidRPr="000E088E" w:rsidRDefault="00204BAE" w:rsidP="00204BAE">
      <w:r w:rsidRPr="000E088E">
        <w:rPr>
          <w:lang w:val="es-DO"/>
        </w:rPr>
        <w:t>2</w:t>
      </w:r>
      <w:r>
        <w:rPr>
          <w:lang w:val="es-DO"/>
        </w:rPr>
        <w:t>.</w:t>
      </w:r>
      <w:r w:rsidRPr="000E088E">
        <w:rPr>
          <w:lang w:val="es-DO"/>
        </w:rPr>
        <w:t xml:space="preserve"> Informe ejecutivo del proceso de transición </w:t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47C68972" w14:textId="77777777" w:rsidR="00204BAE" w:rsidRPr="000E088E" w:rsidRDefault="00204BAE" w:rsidP="00204BAE">
      <w:r w:rsidRPr="000E088E">
        <w:rPr>
          <w:lang w:val="es-DO"/>
        </w:rPr>
        <w:t>Narrativa que resume el proceso realizado, contabilizando las fechas de los primeros acuerdos hasta aquellos correspondientes a la realización de las discusiones temáticas. En esta sección se reconocen aspectos procedimentales, buenas prácticas y avances que puedan resaltarse. </w:t>
      </w:r>
      <w:r w:rsidRPr="000E088E">
        <w:t> </w:t>
      </w:r>
    </w:p>
    <w:p w14:paraId="2693BAEC" w14:textId="77777777" w:rsidR="00204BAE" w:rsidRPr="000E088E" w:rsidRDefault="00204BAE" w:rsidP="00204BAE">
      <w:r w:rsidRPr="000E088E">
        <w:t> </w:t>
      </w:r>
    </w:p>
    <w:p w14:paraId="0C76C7C7" w14:textId="77777777" w:rsidR="00204BAE" w:rsidRPr="000E088E" w:rsidRDefault="00204BAE" w:rsidP="00204BAE">
      <w:r w:rsidRPr="000E088E">
        <w:rPr>
          <w:lang w:val="es-DO"/>
        </w:rPr>
        <w:t>3</w:t>
      </w:r>
      <w:r>
        <w:rPr>
          <w:lang w:val="es-DO"/>
        </w:rPr>
        <w:t>.</w:t>
      </w:r>
      <w:r w:rsidRPr="000E088E">
        <w:rPr>
          <w:lang w:val="es-DO"/>
        </w:rPr>
        <w:t xml:space="preserve"> Estado de entrega/ recepción por área estratégica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1AFB7E9C" w14:textId="77777777" w:rsidR="00204BAE" w:rsidRPr="000E088E" w:rsidRDefault="00204BAE" w:rsidP="00204BAE">
      <w:r w:rsidRPr="000E088E">
        <w:rPr>
          <w:lang w:val="es-DO"/>
        </w:rPr>
        <w:t> </w:t>
      </w:r>
      <w:r w:rsidRPr="000E088E">
        <w:t> </w:t>
      </w:r>
    </w:p>
    <w:p w14:paraId="3D34D3DB" w14:textId="77777777" w:rsidR="00204BAE" w:rsidRPr="000E088E" w:rsidRDefault="00204BAE" w:rsidP="00204BAE">
      <w:r w:rsidRPr="000E088E">
        <w:rPr>
          <w:lang w:val="es-DO"/>
        </w:rPr>
        <w:t>A continuación se presenta una plantilla a realizarse para presentar la información en el área financiera. El mismo procedimiento deberá realizarse por cada área estratégica.</w:t>
      </w:r>
    </w:p>
    <w:p w14:paraId="2EB04057" w14:textId="77777777" w:rsidR="00204BAE" w:rsidRPr="000E088E" w:rsidRDefault="00204BAE" w:rsidP="00204BAE">
      <w:r w:rsidRPr="000E088E">
        <w:rPr>
          <w:color w:val="000000"/>
          <w:lang w:val="es-DO"/>
        </w:rPr>
        <w:t xml:space="preserve"> </w:t>
      </w:r>
      <w:r w:rsidRPr="000E088E">
        <w:rPr>
          <w:color w:val="000000"/>
        </w:rPr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rPr>
          <w:color w:val="000000"/>
        </w:rPr>
        <w:t> </w:t>
      </w:r>
    </w:p>
    <w:p w14:paraId="3AA123E5" w14:textId="77777777" w:rsidR="00204BAE" w:rsidRPr="000E088E" w:rsidRDefault="00204BAE" w:rsidP="00204BAE">
      <w:r w:rsidRPr="000E088E">
        <w:rPr>
          <w:lang w:val="es-DO"/>
        </w:rPr>
        <w:t>I</w:t>
      </w:r>
      <w:r>
        <w:rPr>
          <w:lang w:val="es-DO"/>
        </w:rPr>
        <w:t>.</w:t>
      </w:r>
      <w:r w:rsidRPr="000E088E">
        <w:rPr>
          <w:lang w:val="es-DO"/>
        </w:rPr>
        <w:t xml:space="preserve">  Presupuesto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52EADD4F" w14:textId="77777777" w:rsidR="00204BAE" w:rsidRPr="000E088E" w:rsidRDefault="00204BAE" w:rsidP="00204BAE">
      <w:pPr>
        <w:pStyle w:val="Prrafodelista"/>
        <w:numPr>
          <w:ilvl w:val="0"/>
          <w:numId w:val="15"/>
        </w:numPr>
      </w:pPr>
      <w:r w:rsidRPr="000E088E">
        <w:rPr>
          <w:lang w:val="en-US"/>
        </w:rPr>
        <w:t>Total % gasto corriente: </w:t>
      </w:r>
      <w:r w:rsidRPr="000E088E">
        <w:t> </w:t>
      </w:r>
    </w:p>
    <w:p w14:paraId="173906BA" w14:textId="77777777" w:rsidR="00204BAE" w:rsidRPr="000E088E" w:rsidRDefault="00204BAE" w:rsidP="00204BAE">
      <w:pPr>
        <w:pStyle w:val="Prrafodelista"/>
        <w:numPr>
          <w:ilvl w:val="0"/>
          <w:numId w:val="15"/>
        </w:numPr>
      </w:pPr>
      <w:r w:rsidRPr="000E088E">
        <w:rPr>
          <w:lang w:val="en-US"/>
        </w:rPr>
        <w:t> Total % gasto de inversión:</w:t>
      </w:r>
      <w:r w:rsidRPr="000E088E">
        <w:t> </w:t>
      </w:r>
    </w:p>
    <w:p w14:paraId="01C3DE0C" w14:textId="77777777" w:rsidR="00204BAE" w:rsidRPr="000E088E" w:rsidRDefault="00204BAE" w:rsidP="00204BAE">
      <w:pPr>
        <w:pStyle w:val="Prrafodelista"/>
        <w:numPr>
          <w:ilvl w:val="0"/>
          <w:numId w:val="15"/>
        </w:numPr>
        <w:rPr>
          <w:lang w:val="es-DO"/>
        </w:rPr>
      </w:pPr>
      <w:r w:rsidRPr="000E088E">
        <w:rPr>
          <w:lang w:val="en-US"/>
        </w:rPr>
        <w:t>Total % gasto de deuda:</w:t>
      </w:r>
    </w:p>
    <w:p w14:paraId="522A28FB" w14:textId="77777777" w:rsidR="00204BAE" w:rsidRPr="000E088E" w:rsidRDefault="00204BAE" w:rsidP="00204BAE">
      <w:r w:rsidRPr="000E088E">
        <w:tab/>
      </w:r>
      <w:r w:rsidRPr="000E088E">
        <w:rPr>
          <w:color w:val="000000"/>
        </w:rPr>
        <w:t> </w:t>
      </w:r>
    </w:p>
    <w:p w14:paraId="36730EFC" w14:textId="77777777" w:rsidR="00204BAE" w:rsidRPr="000E088E" w:rsidRDefault="00204BAE" w:rsidP="00204BAE">
      <w:r w:rsidRPr="000E088E">
        <w:rPr>
          <w:lang w:val="en-US"/>
        </w:rPr>
        <w:t>II</w:t>
      </w:r>
      <w:r>
        <w:rPr>
          <w:lang w:val="en-US"/>
        </w:rPr>
        <w:t>.</w:t>
      </w:r>
      <w:r w:rsidRPr="000E088E">
        <w:rPr>
          <w:lang w:val="en-US"/>
        </w:rPr>
        <w:t xml:space="preserve"> Cédula presupuestaria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7712B64E" w14:textId="77777777" w:rsidR="00204BAE" w:rsidRPr="000E088E" w:rsidRDefault="00204BAE" w:rsidP="00204BAE">
      <w:r w:rsidRPr="000E088E">
        <w:rPr>
          <w:lang w:val="es-DO"/>
        </w:rPr>
        <w:t>Ingresos recaudados: ….../ Presupuesto devengado:.........= .......... (Ejecución ingresos) </w:t>
      </w:r>
      <w:r w:rsidRPr="000E088E">
        <w:t> </w:t>
      </w:r>
    </w:p>
    <w:p w14:paraId="23E8C998" w14:textId="77777777" w:rsidR="00204BAE" w:rsidRPr="000E088E" w:rsidRDefault="00204BAE" w:rsidP="00204BAE">
      <w:r w:rsidRPr="000E088E">
        <w:rPr>
          <w:lang w:val="es-DO"/>
        </w:rPr>
        <w:t>Gasto devengado:........../ presupuesto devengado:.........=...........(Ejecución de ingresos) </w:t>
      </w:r>
      <w:r w:rsidRPr="000E088E">
        <w:t> </w:t>
      </w:r>
    </w:p>
    <w:p w14:paraId="348A9E6B" w14:textId="77777777" w:rsidR="00204BAE" w:rsidRPr="000E088E" w:rsidRDefault="00204BAE" w:rsidP="00204BAE">
      <w:r w:rsidRPr="000E088E">
        <w:t> </w:t>
      </w:r>
    </w:p>
    <w:p w14:paraId="44EC2C50" w14:textId="77777777" w:rsidR="00204BAE" w:rsidRPr="000E088E" w:rsidRDefault="00204BAE" w:rsidP="00204BAE">
      <w:r w:rsidRPr="000E088E">
        <w:rPr>
          <w:lang w:val="es-DO"/>
        </w:rPr>
        <w:t>III</w:t>
      </w:r>
      <w:r>
        <w:rPr>
          <w:lang w:val="es-DO"/>
        </w:rPr>
        <w:t>.</w:t>
      </w:r>
      <w:r w:rsidRPr="000E088E">
        <w:rPr>
          <w:lang w:val="es-DO"/>
        </w:rPr>
        <w:t xml:space="preserve"> Gastos de inversión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336CD0CE" w14:textId="77777777" w:rsidR="00204BAE" w:rsidRPr="000E088E" w:rsidRDefault="00204BAE" w:rsidP="00204BAE">
      <w:r w:rsidRPr="000E088E">
        <w:rPr>
          <w:lang w:val="es-DO"/>
        </w:rPr>
        <w:t>Gasto de inversión devengado:........./gasto programado:....... </w:t>
      </w:r>
      <w:r w:rsidRPr="000E088E">
        <w:t> </w:t>
      </w:r>
    </w:p>
    <w:p w14:paraId="70933D35" w14:textId="77777777" w:rsidR="00204BAE" w:rsidRPr="000E088E" w:rsidRDefault="00204BAE" w:rsidP="00204BAE">
      <w:r w:rsidRPr="000E088E">
        <w:t> </w:t>
      </w:r>
    </w:p>
    <w:p w14:paraId="5BA01A4E" w14:textId="77777777" w:rsidR="00204BAE" w:rsidRPr="000E088E" w:rsidRDefault="00204BAE" w:rsidP="00204BAE">
      <w:r w:rsidRPr="000E088E">
        <w:rPr>
          <w:lang w:val="es-DO"/>
        </w:rPr>
        <w:t>IV</w:t>
      </w:r>
      <w:r>
        <w:rPr>
          <w:lang w:val="es-DO"/>
        </w:rPr>
        <w:t>.</w:t>
      </w:r>
      <w:r w:rsidRPr="000E088E">
        <w:rPr>
          <w:lang w:val="es-DO"/>
        </w:rPr>
        <w:t xml:space="preserve"> Análisis del área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281E0C83" w14:textId="77777777" w:rsidR="00204BAE" w:rsidRPr="000E088E" w:rsidRDefault="00204BAE" w:rsidP="00204BAE">
      <w:r w:rsidRPr="000E088E">
        <w:rPr>
          <w:lang w:val="es-DO"/>
        </w:rPr>
        <w:t xml:space="preserve">Detalle general del análisis conjunto de la documentación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23D2BFD4" w14:textId="77777777" w:rsidR="00204BAE" w:rsidRPr="000E088E" w:rsidRDefault="00204BAE" w:rsidP="00204BAE">
      <w:pPr>
        <w:pStyle w:val="Prrafodelista"/>
        <w:numPr>
          <w:ilvl w:val="0"/>
          <w:numId w:val="16"/>
        </w:numPr>
      </w:pPr>
      <w:r w:rsidRPr="000E088E">
        <w:rPr>
          <w:lang w:val="en-US"/>
        </w:rPr>
        <w:t xml:space="preserve">Situación de </w:t>
      </w:r>
      <w:proofErr w:type="gramStart"/>
      <w:r w:rsidRPr="000E088E">
        <w:rPr>
          <w:lang w:val="en-US"/>
        </w:rPr>
        <w:t>auditoria</w:t>
      </w:r>
      <w:r>
        <w:rPr>
          <w:lang w:val="en-US"/>
        </w:rPr>
        <w:t>;</w:t>
      </w:r>
      <w:proofErr w:type="gramEnd"/>
      <w:r w:rsidRPr="000E088E">
        <w:rPr>
          <w:lang w:val="en-US"/>
        </w:rPr>
        <w:t> </w:t>
      </w:r>
      <w:r w:rsidRPr="000E088E">
        <w:t> </w:t>
      </w:r>
    </w:p>
    <w:p w14:paraId="6715F15E" w14:textId="77777777" w:rsidR="00204BAE" w:rsidRPr="000E088E" w:rsidRDefault="00204BAE" w:rsidP="00204BAE">
      <w:pPr>
        <w:pStyle w:val="Prrafodelista"/>
        <w:numPr>
          <w:ilvl w:val="0"/>
          <w:numId w:val="17"/>
        </w:numPr>
      </w:pPr>
      <w:r w:rsidRPr="000E088E">
        <w:rPr>
          <w:lang w:val="en-US"/>
        </w:rPr>
        <w:t xml:space="preserve">Situación </w:t>
      </w:r>
      <w:proofErr w:type="gramStart"/>
      <w:r>
        <w:rPr>
          <w:lang w:val="en-US"/>
        </w:rPr>
        <w:t>administrativa;</w:t>
      </w:r>
      <w:proofErr w:type="gramEnd"/>
      <w:r w:rsidRPr="000E088E">
        <w:rPr>
          <w:lang w:val="en-US"/>
        </w:rPr>
        <w:t> </w:t>
      </w:r>
      <w:r w:rsidRPr="000E088E">
        <w:t> </w:t>
      </w:r>
    </w:p>
    <w:p w14:paraId="4FD99CAE" w14:textId="77777777" w:rsidR="00204BAE" w:rsidRPr="000E088E" w:rsidRDefault="00204BAE" w:rsidP="00204BAE">
      <w:pPr>
        <w:pStyle w:val="Prrafodelista"/>
        <w:numPr>
          <w:ilvl w:val="0"/>
          <w:numId w:val="18"/>
        </w:numPr>
      </w:pPr>
      <w:r w:rsidRPr="000E088E">
        <w:rPr>
          <w:lang w:val="en-US"/>
        </w:rPr>
        <w:t xml:space="preserve">Situación de </w:t>
      </w:r>
      <w:proofErr w:type="gramStart"/>
      <w:r w:rsidRPr="000E088E">
        <w:rPr>
          <w:lang w:val="en-US"/>
        </w:rPr>
        <w:t>planificación</w:t>
      </w:r>
      <w:r>
        <w:rPr>
          <w:lang w:val="en-US"/>
        </w:rPr>
        <w:t>;</w:t>
      </w:r>
      <w:proofErr w:type="gramEnd"/>
      <w:r w:rsidRPr="000E088E">
        <w:rPr>
          <w:lang w:val="en-US"/>
        </w:rPr>
        <w:t> </w:t>
      </w:r>
      <w:r w:rsidRPr="000E088E">
        <w:t> </w:t>
      </w:r>
    </w:p>
    <w:p w14:paraId="6A5CB0E0" w14:textId="77777777" w:rsidR="00204BAE" w:rsidRPr="000E088E" w:rsidRDefault="00204BAE" w:rsidP="00204BAE">
      <w:pPr>
        <w:pStyle w:val="Prrafodelista"/>
        <w:numPr>
          <w:ilvl w:val="0"/>
          <w:numId w:val="19"/>
        </w:numPr>
      </w:pPr>
      <w:r w:rsidRPr="000E088E">
        <w:rPr>
          <w:lang w:val="es-DO"/>
        </w:rPr>
        <w:lastRenderedPageBreak/>
        <w:t>Situación de servicios y obras publicas</w:t>
      </w:r>
      <w:r>
        <w:rPr>
          <w:lang w:val="es-DO"/>
        </w:rPr>
        <w:t>;</w:t>
      </w:r>
      <w:r w:rsidRPr="000E088E">
        <w:rPr>
          <w:lang w:val="es-DO"/>
        </w:rPr>
        <w:t> </w:t>
      </w:r>
      <w:r w:rsidRPr="000E088E">
        <w:t> </w:t>
      </w:r>
    </w:p>
    <w:p w14:paraId="00FA7046" w14:textId="77777777" w:rsidR="00204BAE" w:rsidRPr="000E088E" w:rsidRDefault="00204BAE" w:rsidP="00204BAE">
      <w:pPr>
        <w:pStyle w:val="Prrafodelista"/>
        <w:numPr>
          <w:ilvl w:val="0"/>
          <w:numId w:val="20"/>
        </w:numPr>
      </w:pPr>
      <w:r w:rsidRPr="000E088E">
        <w:rPr>
          <w:lang w:val="en-US"/>
        </w:rPr>
        <w:t>Situación jurídica</w:t>
      </w:r>
      <w:r>
        <w:rPr>
          <w:lang w:val="en-US"/>
        </w:rPr>
        <w:t>.</w:t>
      </w:r>
      <w:r w:rsidRPr="000E088E">
        <w:rPr>
          <w:lang w:val="en-US"/>
        </w:rPr>
        <w:t xml:space="preserve"> </w:t>
      </w:r>
      <w:r w:rsidRPr="000E088E">
        <w:tab/>
        <w:t> </w:t>
      </w:r>
    </w:p>
    <w:p w14:paraId="22B1DA50" w14:textId="77777777" w:rsidR="00204BAE" w:rsidRPr="000E088E" w:rsidRDefault="00204BAE" w:rsidP="00204BAE">
      <w:r w:rsidRPr="000E088E">
        <w:t> </w:t>
      </w:r>
    </w:p>
    <w:p w14:paraId="1C110156" w14:textId="77777777" w:rsidR="00204BAE" w:rsidRPr="000E088E" w:rsidRDefault="00204BAE" w:rsidP="00204BAE">
      <w:r w:rsidRPr="000E088E">
        <w:rPr>
          <w:lang w:val="en-US"/>
        </w:rPr>
        <w:t>4</w:t>
      </w:r>
      <w:r>
        <w:rPr>
          <w:lang w:val="en-US"/>
        </w:rPr>
        <w:t>.</w:t>
      </w:r>
      <w:r w:rsidRPr="000E088E">
        <w:rPr>
          <w:lang w:val="en-US"/>
        </w:rPr>
        <w:t xml:space="preserve"> Aspectos legales del proceso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536D1027" w14:textId="77777777" w:rsidR="00204BAE" w:rsidRPr="000E088E" w:rsidRDefault="00204BAE" w:rsidP="00204BAE">
      <w:r w:rsidRPr="000E088E">
        <w:rPr>
          <w:lang w:val="es-DO"/>
        </w:rPr>
        <w:t>Establecer de ser el caso un mecanismo de resolución de controversias</w:t>
      </w:r>
      <w:r w:rsidRPr="000E088E">
        <w:t>.</w:t>
      </w:r>
    </w:p>
    <w:p w14:paraId="1A118A70" w14:textId="77777777" w:rsidR="00204BAE" w:rsidRPr="000E088E" w:rsidRDefault="00204BAE" w:rsidP="00204BAE">
      <w:r w:rsidRPr="000E088E">
        <w:rPr>
          <w:lang w:val="es-DO"/>
        </w:rPr>
        <w:t xml:space="preserve"> </w:t>
      </w:r>
      <w:r w:rsidRPr="000E088E">
        <w:tab/>
      </w:r>
      <w:r w:rsidRPr="000E088E">
        <w:tab/>
      </w:r>
      <w:r w:rsidRPr="000E088E">
        <w:tab/>
        <w:t> </w:t>
      </w:r>
    </w:p>
    <w:p w14:paraId="2DF8B9D0" w14:textId="77777777" w:rsidR="00204BAE" w:rsidRPr="000E088E" w:rsidRDefault="00204BAE" w:rsidP="00204BAE">
      <w:r w:rsidRPr="000E088E">
        <w:rPr>
          <w:lang w:val="en-US"/>
        </w:rPr>
        <w:t>5</w:t>
      </w:r>
      <w:r>
        <w:rPr>
          <w:lang w:val="en-US"/>
        </w:rPr>
        <w:t>.</w:t>
      </w:r>
      <w:r w:rsidRPr="000E088E">
        <w:rPr>
          <w:lang w:val="en-US"/>
        </w:rPr>
        <w:t xml:space="preserve"> Firmas</w:t>
      </w:r>
      <w:r w:rsidRPr="000E088E">
        <w:t> </w:t>
      </w:r>
    </w:p>
    <w:p w14:paraId="39FD3336" w14:textId="77777777" w:rsidR="00204BAE" w:rsidRPr="000E088E" w:rsidRDefault="00204BAE" w:rsidP="00204BAE">
      <w:pPr>
        <w:pStyle w:val="Prrafodelista"/>
        <w:numPr>
          <w:ilvl w:val="0"/>
          <w:numId w:val="21"/>
        </w:numPr>
      </w:pPr>
      <w:r w:rsidRPr="000E088E">
        <w:rPr>
          <w:lang w:val="en-US"/>
        </w:rPr>
        <w:t>Autoridad entrante</w:t>
      </w:r>
      <w:r>
        <w:rPr>
          <w:lang w:val="en-US"/>
        </w:rPr>
        <w:t>.</w:t>
      </w:r>
      <w:r w:rsidRPr="000E088E">
        <w:t> </w:t>
      </w:r>
    </w:p>
    <w:p w14:paraId="41A25F81" w14:textId="77777777" w:rsidR="00204BAE" w:rsidRPr="000E088E" w:rsidRDefault="00204BAE" w:rsidP="00204BAE">
      <w:pPr>
        <w:pStyle w:val="Prrafodelista"/>
        <w:numPr>
          <w:ilvl w:val="0"/>
          <w:numId w:val="21"/>
        </w:numPr>
      </w:pPr>
      <w:r w:rsidRPr="000E088E">
        <w:rPr>
          <w:lang w:val="en-US"/>
        </w:rPr>
        <w:t>Autoridad saliente</w:t>
      </w:r>
      <w:r>
        <w:rPr>
          <w:lang w:val="en-US"/>
        </w:rPr>
        <w:t>.</w:t>
      </w:r>
      <w:r w:rsidRPr="000E088E">
        <w:t> </w:t>
      </w:r>
    </w:p>
    <w:p w14:paraId="0D36BD3F" w14:textId="77777777" w:rsidR="00204BAE" w:rsidRPr="000E088E" w:rsidRDefault="00204BAE" w:rsidP="00204BAE">
      <w:pPr>
        <w:pStyle w:val="Prrafodelista"/>
        <w:numPr>
          <w:ilvl w:val="0"/>
          <w:numId w:val="21"/>
        </w:numPr>
        <w:rPr>
          <w:lang w:val="es-DO"/>
        </w:rPr>
      </w:pPr>
      <w:r w:rsidRPr="000E088E">
        <w:rPr>
          <w:lang w:val="en-US"/>
        </w:rPr>
        <w:t>Notario</w:t>
      </w:r>
      <w:r>
        <w:rPr>
          <w:lang w:val="en-US"/>
        </w:rPr>
        <w:t>.</w:t>
      </w:r>
    </w:p>
    <w:p w14:paraId="0806C426" w14:textId="77777777" w:rsidR="00204BAE" w:rsidRPr="000E088E" w:rsidRDefault="00204BAE" w:rsidP="00204BAE">
      <w:r w:rsidRPr="000E088E">
        <w:t> </w:t>
      </w:r>
    </w:p>
    <w:p w14:paraId="069FAA5E" w14:textId="77777777" w:rsidR="00204BAE" w:rsidRPr="000E088E" w:rsidRDefault="00204BAE" w:rsidP="00204BAE">
      <w:r w:rsidRPr="000E088E">
        <w:rPr>
          <w:lang w:val="en-US"/>
        </w:rPr>
        <w:t>6</w:t>
      </w:r>
      <w:r>
        <w:rPr>
          <w:lang w:val="en-US"/>
        </w:rPr>
        <w:t>.</w:t>
      </w:r>
      <w:r w:rsidRPr="000E088E">
        <w:rPr>
          <w:lang w:val="en-US"/>
        </w:rPr>
        <w:t xml:space="preserve"> Otras firmas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36579358" w14:textId="77777777" w:rsidR="00204BAE" w:rsidRPr="000E088E" w:rsidRDefault="00204BAE" w:rsidP="00204BAE">
      <w:pPr>
        <w:pStyle w:val="Prrafodelista"/>
        <w:numPr>
          <w:ilvl w:val="0"/>
          <w:numId w:val="22"/>
        </w:numPr>
        <w:rPr>
          <w:lang w:val="es-DO"/>
        </w:rPr>
      </w:pPr>
      <w:r w:rsidRPr="000E088E">
        <w:rPr>
          <w:lang w:val="en-US"/>
        </w:rPr>
        <w:t>Fecha</w:t>
      </w:r>
    </w:p>
    <w:p w14:paraId="58BC5D7A" w14:textId="77777777" w:rsidR="00204BAE" w:rsidRPr="000E088E" w:rsidRDefault="00204BAE" w:rsidP="00204BAE">
      <w:r w:rsidRPr="000E088E">
        <w:rPr>
          <w:color w:val="000000"/>
          <w:lang w:val="en-US"/>
        </w:rPr>
        <w:t xml:space="preserve"> </w:t>
      </w:r>
      <w:r w:rsidRPr="000E088E">
        <w:rPr>
          <w:color w:val="000000"/>
        </w:rPr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rPr>
          <w:color w:val="000000"/>
        </w:rPr>
        <w:t> </w:t>
      </w:r>
    </w:p>
    <w:p w14:paraId="4D5AE83D" w14:textId="77777777" w:rsidR="00204BAE" w:rsidRPr="000E088E" w:rsidRDefault="00204BAE" w:rsidP="00204BAE">
      <w:r w:rsidRPr="000E088E">
        <w:rPr>
          <w:lang w:val="en-US"/>
        </w:rPr>
        <w:t>7</w:t>
      </w:r>
      <w:r>
        <w:rPr>
          <w:lang w:val="en-US"/>
        </w:rPr>
        <w:t>.</w:t>
      </w:r>
      <w:r w:rsidRPr="000E088E">
        <w:rPr>
          <w:lang w:val="en-US"/>
        </w:rPr>
        <w:t> Anexos</w:t>
      </w:r>
    </w:p>
    <w:p w14:paraId="338C3A9C" w14:textId="77777777" w:rsidR="00204BAE" w:rsidRPr="000E088E" w:rsidRDefault="00204BAE" w:rsidP="00204BAE">
      <w:r w:rsidRPr="000E088E">
        <w:t> </w:t>
      </w:r>
    </w:p>
    <w:p w14:paraId="36D9CFE7" w14:textId="77777777" w:rsidR="00204BAE" w:rsidRPr="000E088E" w:rsidRDefault="00204BAE" w:rsidP="00204BAE">
      <w:pPr>
        <w:pStyle w:val="Ttulo3"/>
      </w:pPr>
      <w:bookmarkStart w:id="1" w:name="_Toc129580972"/>
      <w:r w:rsidRPr="000E088E">
        <w:t>FORMULARIO S6: Acta notarizada</w:t>
      </w:r>
      <w:bookmarkEnd w:id="1"/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rPr>
          <w:color w:val="000000"/>
        </w:rPr>
        <w:t> </w:t>
      </w:r>
    </w:p>
    <w:p w14:paraId="5D099EFE" w14:textId="77777777" w:rsidR="00204BAE" w:rsidRPr="000E088E" w:rsidRDefault="00204BAE" w:rsidP="00204BAE">
      <w:pPr>
        <w:pStyle w:val="Prrafodelista"/>
        <w:numPr>
          <w:ilvl w:val="0"/>
          <w:numId w:val="23"/>
        </w:numPr>
      </w:pPr>
      <w:r w:rsidRPr="000E088E">
        <w:t>Datos de las partes</w:t>
      </w:r>
      <w:r>
        <w:t>.</w:t>
      </w:r>
    </w:p>
    <w:p w14:paraId="55255A74" w14:textId="77777777" w:rsidR="00204BAE" w:rsidRPr="000E088E" w:rsidRDefault="00204BAE" w:rsidP="00204BAE">
      <w:pPr>
        <w:pStyle w:val="Prrafodelista"/>
        <w:numPr>
          <w:ilvl w:val="0"/>
          <w:numId w:val="24"/>
        </w:numPr>
      </w:pPr>
      <w:r w:rsidRPr="000E088E">
        <w:t>Información de los asistentes y constancia del proceso</w:t>
      </w:r>
      <w:r>
        <w:t>.</w:t>
      </w:r>
      <w:r w:rsidRPr="000E088E">
        <w:t> </w:t>
      </w:r>
    </w:p>
    <w:p w14:paraId="150BE85D" w14:textId="77777777" w:rsidR="00204BAE" w:rsidRPr="000E088E" w:rsidRDefault="00204BAE" w:rsidP="00204BAE">
      <w:pPr>
        <w:pStyle w:val="Prrafodelista"/>
        <w:numPr>
          <w:ilvl w:val="0"/>
          <w:numId w:val="23"/>
        </w:numPr>
      </w:pPr>
      <w:r w:rsidRPr="000E088E">
        <w:t>Gobierno Autónomo Descentralizado</w:t>
      </w:r>
      <w:r>
        <w:t>.</w:t>
      </w:r>
    </w:p>
    <w:p w14:paraId="04DDF18F" w14:textId="77777777" w:rsidR="00204BAE" w:rsidRPr="000E088E" w:rsidRDefault="00204BAE" w:rsidP="00204BAE">
      <w:pPr>
        <w:pStyle w:val="Prrafodelista"/>
        <w:numPr>
          <w:ilvl w:val="0"/>
          <w:numId w:val="23"/>
        </w:numPr>
      </w:pPr>
      <w:r w:rsidRPr="000E088E">
        <w:t>Lugar y fecha de celebración del Acta</w:t>
      </w:r>
      <w:r>
        <w:t>.</w:t>
      </w:r>
      <w:r w:rsidRPr="000E088E">
        <w:t>  </w:t>
      </w:r>
    </w:p>
    <w:p w14:paraId="5188B026" w14:textId="77777777" w:rsidR="00204BAE" w:rsidRPr="000E088E" w:rsidRDefault="00204BAE" w:rsidP="00204BAE">
      <w:pPr>
        <w:pStyle w:val="Prrafodelista"/>
        <w:numPr>
          <w:ilvl w:val="0"/>
          <w:numId w:val="23"/>
        </w:numPr>
      </w:pPr>
      <w:r w:rsidRPr="000E088E">
        <w:t>Voluntad de las partes en la realización del proceso y celebración del Acta</w:t>
      </w:r>
      <w:r>
        <w:t xml:space="preserve">.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03DA7A4D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 xml:space="preserve">Informe ejecutivo del proceso de transición </w:t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6F927CF0" w14:textId="77777777" w:rsidR="00204BAE" w:rsidRPr="000E088E" w:rsidRDefault="00204BAE" w:rsidP="00204BAE">
      <w:r w:rsidRPr="000E088E">
        <w:t> </w:t>
      </w:r>
    </w:p>
    <w:p w14:paraId="61D00064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 xml:space="preserve">Estado de entrega/ recepción por área estratégica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 </w:t>
      </w:r>
    </w:p>
    <w:p w14:paraId="03ABEA40" w14:textId="77777777" w:rsidR="00204BAE" w:rsidRPr="000E088E" w:rsidRDefault="00204BAE" w:rsidP="00204BAE">
      <w:pPr>
        <w:ind w:left="1080"/>
      </w:pPr>
      <w:r w:rsidRPr="000E088E">
        <w:t xml:space="preserve">Presupuesto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75465EA1" w14:textId="77777777" w:rsidR="00204BAE" w:rsidRPr="000E088E" w:rsidRDefault="00204BAE" w:rsidP="00204BAE">
      <w:pPr>
        <w:pStyle w:val="Prrafodelista"/>
        <w:numPr>
          <w:ilvl w:val="0"/>
          <w:numId w:val="25"/>
        </w:numPr>
        <w:tabs>
          <w:tab w:val="clear" w:pos="720"/>
          <w:tab w:val="num" w:pos="1800"/>
        </w:tabs>
        <w:ind w:left="1800"/>
      </w:pPr>
      <w:r w:rsidRPr="000E088E">
        <w:t>Total % gasto corriente:  </w:t>
      </w:r>
    </w:p>
    <w:p w14:paraId="27A94E56" w14:textId="77777777" w:rsidR="00204BAE" w:rsidRPr="000E088E" w:rsidRDefault="00204BAE" w:rsidP="00204BAE">
      <w:pPr>
        <w:pStyle w:val="Prrafodelista"/>
        <w:numPr>
          <w:ilvl w:val="0"/>
          <w:numId w:val="26"/>
        </w:numPr>
        <w:tabs>
          <w:tab w:val="clear" w:pos="720"/>
          <w:tab w:val="num" w:pos="1800"/>
        </w:tabs>
        <w:ind w:left="1800"/>
      </w:pPr>
      <w:r w:rsidRPr="000E088E">
        <w:t> Total % gasto de inversión: </w:t>
      </w:r>
    </w:p>
    <w:p w14:paraId="252EF8DC" w14:textId="77777777" w:rsidR="00204BAE" w:rsidRDefault="00204BAE" w:rsidP="00204BAE">
      <w:pPr>
        <w:pStyle w:val="Prrafodelista"/>
        <w:numPr>
          <w:ilvl w:val="0"/>
          <w:numId w:val="26"/>
        </w:numPr>
        <w:tabs>
          <w:tab w:val="clear" w:pos="720"/>
          <w:tab w:val="num" w:pos="1800"/>
        </w:tabs>
        <w:ind w:left="1800"/>
      </w:pPr>
      <w:r w:rsidRPr="000E088E">
        <w:t>Total % gasto de deuda:</w:t>
      </w:r>
      <w:r w:rsidRPr="000E088E">
        <w:tab/>
      </w:r>
    </w:p>
    <w:p w14:paraId="160DCB91" w14:textId="77777777" w:rsidR="00204BAE" w:rsidRPr="000E088E" w:rsidRDefault="00204BAE" w:rsidP="00204BAE">
      <w:pPr>
        <w:pStyle w:val="Prrafodelista"/>
        <w:ind w:left="1800"/>
      </w:pPr>
      <w:r w:rsidRPr="000E088E">
        <w:tab/>
        <w:t> </w:t>
      </w:r>
    </w:p>
    <w:p w14:paraId="2A4743A2" w14:textId="77777777" w:rsidR="00204BAE" w:rsidRPr="000E088E" w:rsidRDefault="00204BAE" w:rsidP="00204BAE">
      <w:pPr>
        <w:ind w:left="1080"/>
      </w:pPr>
      <w:r w:rsidRPr="000E088E">
        <w:t>II</w:t>
      </w:r>
      <w:r>
        <w:t>.</w:t>
      </w:r>
      <w:r w:rsidRPr="000E088E">
        <w:t xml:space="preserve"> Cédula presupuestaria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0AFA5C0C" w14:textId="77777777" w:rsidR="00204BAE" w:rsidRPr="000E088E" w:rsidRDefault="00204BAE" w:rsidP="00204BAE">
      <w:pPr>
        <w:ind w:left="1080"/>
      </w:pPr>
      <w:r w:rsidRPr="000E088E">
        <w:t xml:space="preserve">Ingresos recaudados: ….../ Presupuesto </w:t>
      </w:r>
      <w:proofErr w:type="gramStart"/>
      <w:r w:rsidRPr="000E088E">
        <w:t>devengado:.........</w:t>
      </w:r>
      <w:proofErr w:type="gramEnd"/>
      <w:r w:rsidRPr="000E088E">
        <w:t>= .......... (Ejecución ingresos)  </w:t>
      </w:r>
    </w:p>
    <w:p w14:paraId="41A9E2B2" w14:textId="77777777" w:rsidR="00204BAE" w:rsidRPr="000E088E" w:rsidRDefault="00204BAE" w:rsidP="00204BAE">
      <w:pPr>
        <w:ind w:left="1080"/>
      </w:pPr>
      <w:r w:rsidRPr="000E088E">
        <w:t xml:space="preserve">Gasto </w:t>
      </w:r>
      <w:proofErr w:type="gramStart"/>
      <w:r w:rsidRPr="000E088E">
        <w:t>devengado:..........</w:t>
      </w:r>
      <w:proofErr w:type="gramEnd"/>
      <w:r w:rsidRPr="000E088E">
        <w:t>/ presupuesto devengado:.........=...........(Ejecución de ingresos)  </w:t>
      </w:r>
    </w:p>
    <w:p w14:paraId="2D6A9231" w14:textId="77777777" w:rsidR="00204BAE" w:rsidRPr="000E088E" w:rsidRDefault="00204BAE" w:rsidP="00204BAE">
      <w:pPr>
        <w:ind w:left="1080"/>
      </w:pPr>
      <w:r w:rsidRPr="000E088E">
        <w:t> </w:t>
      </w:r>
    </w:p>
    <w:p w14:paraId="6C773F3C" w14:textId="77777777" w:rsidR="00204BAE" w:rsidRPr="000E088E" w:rsidRDefault="00204BAE" w:rsidP="00204BAE">
      <w:pPr>
        <w:ind w:left="1080"/>
      </w:pPr>
      <w:r w:rsidRPr="000E088E">
        <w:t>III</w:t>
      </w:r>
      <w:r>
        <w:t>.</w:t>
      </w:r>
      <w:r w:rsidRPr="000E088E">
        <w:t xml:space="preserve"> Gastos de inversión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35C1CE0B" w14:textId="77777777" w:rsidR="00204BAE" w:rsidRPr="000E088E" w:rsidRDefault="00204BAE" w:rsidP="00204BAE">
      <w:pPr>
        <w:ind w:left="1080"/>
      </w:pPr>
      <w:r w:rsidRPr="000E088E">
        <w:lastRenderedPageBreak/>
        <w:t xml:space="preserve">Gasto de inversión </w:t>
      </w:r>
      <w:proofErr w:type="gramStart"/>
      <w:r w:rsidRPr="000E088E">
        <w:t>devengado:.........</w:t>
      </w:r>
      <w:proofErr w:type="gramEnd"/>
      <w:r w:rsidRPr="000E088E">
        <w:t>/gasto programado:.......  </w:t>
      </w:r>
    </w:p>
    <w:p w14:paraId="670A4F8A" w14:textId="77777777" w:rsidR="00204BAE" w:rsidRPr="000E088E" w:rsidRDefault="00204BAE" w:rsidP="00204BAE">
      <w:pPr>
        <w:ind w:left="1080"/>
      </w:pPr>
      <w:r w:rsidRPr="000E088E">
        <w:t> </w:t>
      </w:r>
    </w:p>
    <w:p w14:paraId="119A4F48" w14:textId="77777777" w:rsidR="00204BAE" w:rsidRPr="000E088E" w:rsidRDefault="00204BAE" w:rsidP="00204BAE">
      <w:pPr>
        <w:ind w:left="1080"/>
      </w:pPr>
      <w:r w:rsidRPr="000E088E">
        <w:t>IV</w:t>
      </w:r>
      <w:r>
        <w:t>.</w:t>
      </w:r>
      <w:r w:rsidRPr="000E088E">
        <w:t xml:space="preserve"> Análisis del área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67E03114" w14:textId="77777777" w:rsidR="00204BAE" w:rsidRPr="000E088E" w:rsidRDefault="00204BAE" w:rsidP="00204BAE">
      <w:pPr>
        <w:ind w:left="1080"/>
      </w:pPr>
      <w:r w:rsidRPr="000E088E">
        <w:t xml:space="preserve">Detalle general del análisis conjunto de la documentación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1EC7C7C0" w14:textId="77777777" w:rsidR="00204BAE" w:rsidRPr="000E088E" w:rsidRDefault="00204BAE" w:rsidP="00204BAE">
      <w:pPr>
        <w:pStyle w:val="Prrafodelista"/>
        <w:numPr>
          <w:ilvl w:val="0"/>
          <w:numId w:val="27"/>
        </w:numPr>
        <w:tabs>
          <w:tab w:val="clear" w:pos="720"/>
          <w:tab w:val="num" w:pos="1800"/>
        </w:tabs>
        <w:ind w:left="1800"/>
      </w:pPr>
      <w:r w:rsidRPr="000E088E">
        <w:t>Situación de auditoria  </w:t>
      </w:r>
    </w:p>
    <w:p w14:paraId="7146D169" w14:textId="77777777" w:rsidR="00204BAE" w:rsidRPr="000E088E" w:rsidRDefault="00204BAE" w:rsidP="00204BAE">
      <w:pPr>
        <w:pStyle w:val="Prrafodelista"/>
        <w:numPr>
          <w:ilvl w:val="0"/>
          <w:numId w:val="28"/>
        </w:numPr>
        <w:tabs>
          <w:tab w:val="clear" w:pos="720"/>
          <w:tab w:val="num" w:pos="1800"/>
        </w:tabs>
        <w:ind w:left="1800"/>
      </w:pPr>
      <w:r w:rsidRPr="000E088E">
        <w:t>Situación administrativa  </w:t>
      </w:r>
    </w:p>
    <w:p w14:paraId="44DC9FFB" w14:textId="77777777" w:rsidR="00204BAE" w:rsidRPr="000E088E" w:rsidRDefault="00204BAE" w:rsidP="00204BAE">
      <w:pPr>
        <w:pStyle w:val="Prrafodelista"/>
        <w:numPr>
          <w:ilvl w:val="0"/>
          <w:numId w:val="29"/>
        </w:numPr>
        <w:tabs>
          <w:tab w:val="clear" w:pos="720"/>
          <w:tab w:val="num" w:pos="1800"/>
        </w:tabs>
        <w:ind w:left="1800"/>
      </w:pPr>
      <w:r w:rsidRPr="000E088E">
        <w:t>Situación de planificación  </w:t>
      </w:r>
    </w:p>
    <w:p w14:paraId="5EF23D51" w14:textId="77777777" w:rsidR="00204BAE" w:rsidRPr="000E088E" w:rsidRDefault="00204BAE" w:rsidP="00204BAE">
      <w:pPr>
        <w:pStyle w:val="Prrafodelista"/>
        <w:numPr>
          <w:ilvl w:val="0"/>
          <w:numId w:val="30"/>
        </w:numPr>
        <w:tabs>
          <w:tab w:val="clear" w:pos="720"/>
          <w:tab w:val="num" w:pos="1800"/>
        </w:tabs>
        <w:ind w:left="1800"/>
      </w:pPr>
      <w:r w:rsidRPr="000E088E">
        <w:t>Situación de servicios y obras publicas  </w:t>
      </w:r>
    </w:p>
    <w:p w14:paraId="0E27442A" w14:textId="77777777" w:rsidR="00204BAE" w:rsidRPr="000E088E" w:rsidRDefault="00204BAE" w:rsidP="00204BAE">
      <w:pPr>
        <w:pStyle w:val="Prrafodelista"/>
        <w:numPr>
          <w:ilvl w:val="0"/>
          <w:numId w:val="31"/>
        </w:numPr>
        <w:tabs>
          <w:tab w:val="clear" w:pos="720"/>
          <w:tab w:val="num" w:pos="1800"/>
        </w:tabs>
        <w:ind w:left="1800"/>
      </w:pPr>
      <w:r w:rsidRPr="000E088E">
        <w:t xml:space="preserve">Situación jurídica </w:t>
      </w:r>
      <w:r w:rsidRPr="000E088E">
        <w:tab/>
        <w:t> </w:t>
      </w:r>
    </w:p>
    <w:p w14:paraId="136EBCC7" w14:textId="77777777" w:rsidR="00204BAE" w:rsidRPr="000E088E" w:rsidRDefault="00204BAE" w:rsidP="00204BAE">
      <w:r w:rsidRPr="000E088E">
        <w:t> </w:t>
      </w:r>
    </w:p>
    <w:p w14:paraId="1A4CD6A4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 xml:space="preserve">Aspectos legales del proceso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10D31BD6" w14:textId="77777777" w:rsidR="00204BAE" w:rsidRPr="000E088E" w:rsidRDefault="00204BAE" w:rsidP="00204BAE">
      <w:pPr>
        <w:ind w:left="360" w:firstLine="708"/>
      </w:pPr>
      <w:r w:rsidRPr="000E088E">
        <w:t xml:space="preserve">Establecer de ser el caso un mecanismo de </w:t>
      </w:r>
      <w:proofErr w:type="spellStart"/>
      <w:r w:rsidRPr="000E088E">
        <w:t>resolución</w:t>
      </w:r>
      <w:proofErr w:type="spellEnd"/>
      <w:r w:rsidRPr="000E088E">
        <w:t xml:space="preserve"> de controversias</w:t>
      </w:r>
      <w:r>
        <w:t>.</w:t>
      </w:r>
      <w:r w:rsidRPr="000E088E">
        <w:tab/>
      </w:r>
      <w:r w:rsidRPr="000E088E">
        <w:tab/>
      </w:r>
      <w:r w:rsidRPr="000E088E">
        <w:tab/>
        <w:t> </w:t>
      </w:r>
    </w:p>
    <w:p w14:paraId="0DDF9472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>Firmas:  </w:t>
      </w:r>
    </w:p>
    <w:p w14:paraId="554E99A0" w14:textId="77777777" w:rsidR="00204BAE" w:rsidRPr="000E088E" w:rsidRDefault="00204BAE" w:rsidP="00204BAE">
      <w:pPr>
        <w:pStyle w:val="Prrafodelista"/>
        <w:numPr>
          <w:ilvl w:val="0"/>
          <w:numId w:val="32"/>
        </w:numPr>
      </w:pPr>
      <w:r w:rsidRPr="000E088E">
        <w:t>Autoridad entrante  </w:t>
      </w:r>
    </w:p>
    <w:p w14:paraId="43688284" w14:textId="77777777" w:rsidR="00204BAE" w:rsidRPr="000E088E" w:rsidRDefault="00204BAE" w:rsidP="00204BAE">
      <w:pPr>
        <w:pStyle w:val="Prrafodelista"/>
        <w:numPr>
          <w:ilvl w:val="0"/>
          <w:numId w:val="32"/>
        </w:numPr>
      </w:pPr>
      <w:r w:rsidRPr="000E088E">
        <w:t>Autoridad saliente </w:t>
      </w:r>
    </w:p>
    <w:p w14:paraId="1B63D14E" w14:textId="77777777" w:rsidR="00204BAE" w:rsidRPr="000E088E" w:rsidRDefault="00204BAE" w:rsidP="00204BAE">
      <w:pPr>
        <w:pStyle w:val="Prrafodelista"/>
        <w:numPr>
          <w:ilvl w:val="0"/>
          <w:numId w:val="32"/>
        </w:numPr>
      </w:pPr>
      <w:r w:rsidRPr="000E088E">
        <w:t>Notario </w:t>
      </w:r>
    </w:p>
    <w:p w14:paraId="5F615E86" w14:textId="77777777" w:rsidR="00204BAE" w:rsidRPr="000E088E" w:rsidRDefault="00204BAE" w:rsidP="00204BAE">
      <w:pPr>
        <w:pStyle w:val="Prrafodelista"/>
        <w:ind w:left="1776"/>
      </w:pPr>
    </w:p>
    <w:p w14:paraId="35741592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 xml:space="preserve">Otras firmas: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416C422E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 xml:space="preserve">Fecha: </w:t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</w:r>
      <w:r w:rsidRPr="000E088E">
        <w:tab/>
        <w:t> </w:t>
      </w:r>
    </w:p>
    <w:p w14:paraId="7133A4C4" w14:textId="77777777" w:rsidR="00204BAE" w:rsidRPr="000E088E" w:rsidRDefault="00204BAE" w:rsidP="00204BAE">
      <w:pPr>
        <w:pStyle w:val="Prrafodelista"/>
        <w:numPr>
          <w:ilvl w:val="0"/>
          <w:numId w:val="33"/>
        </w:numPr>
      </w:pPr>
      <w:r w:rsidRPr="000E088E">
        <w:t>Anexos: </w:t>
      </w:r>
    </w:p>
    <w:p w14:paraId="72167E14" w14:textId="0DD541D9" w:rsidR="00C64DE2" w:rsidRPr="00204BAE" w:rsidRDefault="00C64DE2" w:rsidP="00204BAE"/>
    <w:sectPr w:rsidR="00C64DE2" w:rsidRPr="00204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0ED8"/>
    <w:multiLevelType w:val="multilevel"/>
    <w:tmpl w:val="66C049E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595E"/>
    <w:multiLevelType w:val="multilevel"/>
    <w:tmpl w:val="8BF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37746"/>
    <w:multiLevelType w:val="multilevel"/>
    <w:tmpl w:val="F4C0F4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15AEC"/>
    <w:multiLevelType w:val="multilevel"/>
    <w:tmpl w:val="D19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E70845"/>
    <w:multiLevelType w:val="multilevel"/>
    <w:tmpl w:val="F63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A6664"/>
    <w:multiLevelType w:val="hybridMultilevel"/>
    <w:tmpl w:val="D2C8F5B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86D83"/>
    <w:multiLevelType w:val="multilevel"/>
    <w:tmpl w:val="341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83E2D"/>
    <w:multiLevelType w:val="multilevel"/>
    <w:tmpl w:val="069033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4BF"/>
    <w:multiLevelType w:val="hybridMultilevel"/>
    <w:tmpl w:val="7290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D7248"/>
    <w:multiLevelType w:val="multilevel"/>
    <w:tmpl w:val="F1086E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10A01"/>
    <w:multiLevelType w:val="multilevel"/>
    <w:tmpl w:val="EEE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5E27D7"/>
    <w:multiLevelType w:val="multilevel"/>
    <w:tmpl w:val="9082477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16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0D2EF8"/>
    <w:multiLevelType w:val="multilevel"/>
    <w:tmpl w:val="324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62E9B"/>
    <w:multiLevelType w:val="multilevel"/>
    <w:tmpl w:val="7644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608FA"/>
    <w:multiLevelType w:val="multilevel"/>
    <w:tmpl w:val="0F3A7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523BCB"/>
    <w:multiLevelType w:val="multilevel"/>
    <w:tmpl w:val="2572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757837"/>
    <w:multiLevelType w:val="multilevel"/>
    <w:tmpl w:val="710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D10D1D"/>
    <w:multiLevelType w:val="hybridMultilevel"/>
    <w:tmpl w:val="779AE7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5497"/>
    <w:multiLevelType w:val="multilevel"/>
    <w:tmpl w:val="F972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412C33"/>
    <w:multiLevelType w:val="multilevel"/>
    <w:tmpl w:val="A6F8EF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A5AD9"/>
    <w:multiLevelType w:val="multilevel"/>
    <w:tmpl w:val="0874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FB4C7D"/>
    <w:multiLevelType w:val="multilevel"/>
    <w:tmpl w:val="3D8469D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B304F"/>
    <w:multiLevelType w:val="multilevel"/>
    <w:tmpl w:val="0F58E41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D3494A"/>
    <w:multiLevelType w:val="multilevel"/>
    <w:tmpl w:val="D7D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A0814"/>
    <w:multiLevelType w:val="multilevel"/>
    <w:tmpl w:val="09A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E71CE0"/>
    <w:multiLevelType w:val="multilevel"/>
    <w:tmpl w:val="ECFA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B35AEF"/>
    <w:multiLevelType w:val="multilevel"/>
    <w:tmpl w:val="B8FA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34537B"/>
    <w:multiLevelType w:val="multilevel"/>
    <w:tmpl w:val="A9C8DB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F12853"/>
    <w:multiLevelType w:val="multilevel"/>
    <w:tmpl w:val="43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AB0BAE"/>
    <w:multiLevelType w:val="multilevel"/>
    <w:tmpl w:val="A6661C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11090"/>
    <w:multiLevelType w:val="multilevel"/>
    <w:tmpl w:val="536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BC50E6"/>
    <w:multiLevelType w:val="multilevel"/>
    <w:tmpl w:val="A7C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7E55A8"/>
    <w:multiLevelType w:val="multilevel"/>
    <w:tmpl w:val="84C6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3501958">
    <w:abstractNumId w:val="5"/>
  </w:num>
  <w:num w:numId="2" w16cid:durableId="777599721">
    <w:abstractNumId w:val="17"/>
  </w:num>
  <w:num w:numId="3" w16cid:durableId="1463382183">
    <w:abstractNumId w:val="25"/>
  </w:num>
  <w:num w:numId="4" w16cid:durableId="417943237">
    <w:abstractNumId w:val="1"/>
  </w:num>
  <w:num w:numId="5" w16cid:durableId="444349423">
    <w:abstractNumId w:val="15"/>
  </w:num>
  <w:num w:numId="6" w16cid:durableId="11928767">
    <w:abstractNumId w:val="26"/>
  </w:num>
  <w:num w:numId="7" w16cid:durableId="1034233543">
    <w:abstractNumId w:val="31"/>
  </w:num>
  <w:num w:numId="8" w16cid:durableId="513304665">
    <w:abstractNumId w:val="6"/>
  </w:num>
  <w:num w:numId="9" w16cid:durableId="1616670483">
    <w:abstractNumId w:val="12"/>
  </w:num>
  <w:num w:numId="10" w16cid:durableId="1811284556">
    <w:abstractNumId w:val="24"/>
  </w:num>
  <w:num w:numId="11" w16cid:durableId="1339499928">
    <w:abstractNumId w:val="18"/>
  </w:num>
  <w:num w:numId="12" w16cid:durableId="2132048033">
    <w:abstractNumId w:val="3"/>
  </w:num>
  <w:num w:numId="13" w16cid:durableId="1332027062">
    <w:abstractNumId w:val="16"/>
  </w:num>
  <w:num w:numId="14" w16cid:durableId="1523201928">
    <w:abstractNumId w:val="20"/>
  </w:num>
  <w:num w:numId="15" w16cid:durableId="271322010">
    <w:abstractNumId w:val="10"/>
  </w:num>
  <w:num w:numId="16" w16cid:durableId="1402365273">
    <w:abstractNumId w:val="14"/>
  </w:num>
  <w:num w:numId="17" w16cid:durableId="1477144760">
    <w:abstractNumId w:val="27"/>
  </w:num>
  <w:num w:numId="18" w16cid:durableId="544636014">
    <w:abstractNumId w:val="19"/>
  </w:num>
  <w:num w:numId="19" w16cid:durableId="1532570126">
    <w:abstractNumId w:val="2"/>
  </w:num>
  <w:num w:numId="20" w16cid:durableId="194316846">
    <w:abstractNumId w:val="0"/>
  </w:num>
  <w:num w:numId="21" w16cid:durableId="736171806">
    <w:abstractNumId w:val="32"/>
  </w:num>
  <w:num w:numId="22" w16cid:durableId="445585933">
    <w:abstractNumId w:val="23"/>
  </w:num>
  <w:num w:numId="23" w16cid:durableId="1877814917">
    <w:abstractNumId w:val="4"/>
  </w:num>
  <w:num w:numId="24" w16cid:durableId="1315405649">
    <w:abstractNumId w:val="28"/>
  </w:num>
  <w:num w:numId="25" w16cid:durableId="690645772">
    <w:abstractNumId w:val="30"/>
  </w:num>
  <w:num w:numId="26" w16cid:durableId="2126655872">
    <w:abstractNumId w:val="13"/>
  </w:num>
  <w:num w:numId="27" w16cid:durableId="1161651995">
    <w:abstractNumId w:val="9"/>
  </w:num>
  <w:num w:numId="28" w16cid:durableId="934632258">
    <w:abstractNumId w:val="22"/>
  </w:num>
  <w:num w:numId="29" w16cid:durableId="884755966">
    <w:abstractNumId w:val="29"/>
  </w:num>
  <w:num w:numId="30" w16cid:durableId="1360087261">
    <w:abstractNumId w:val="21"/>
  </w:num>
  <w:num w:numId="31" w16cid:durableId="414980742">
    <w:abstractNumId w:val="7"/>
  </w:num>
  <w:num w:numId="32" w16cid:durableId="1096554281">
    <w:abstractNumId w:val="11"/>
  </w:num>
  <w:num w:numId="33" w16cid:durableId="775755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E2"/>
    <w:rsid w:val="00141453"/>
    <w:rsid w:val="00204BAE"/>
    <w:rsid w:val="00321E46"/>
    <w:rsid w:val="0059023D"/>
    <w:rsid w:val="005C0E95"/>
    <w:rsid w:val="0090045E"/>
    <w:rsid w:val="00A34738"/>
    <w:rsid w:val="00C52307"/>
    <w:rsid w:val="00C64DE2"/>
    <w:rsid w:val="00DA489F"/>
    <w:rsid w:val="00E64208"/>
    <w:rsid w:val="00F3533B"/>
    <w:rsid w:val="00F73A29"/>
    <w:rsid w:val="00F752E7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67622"/>
  <w15:chartTrackingRefBased/>
  <w15:docId w15:val="{911A7812-2E50-4B52-9636-BC5C72D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E2"/>
    <w:pPr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4DE2"/>
    <w:pPr>
      <w:spacing w:before="100" w:beforeAutospacing="1"/>
      <w:jc w:val="left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64DE2"/>
    <w:pPr>
      <w:keepNext/>
      <w:keepLines/>
      <w:spacing w:before="40"/>
      <w:jc w:val="left"/>
      <w:outlineLvl w:val="3"/>
    </w:pPr>
    <w:rPr>
      <w:rFonts w:eastAsiaTheme="majorEastAsia"/>
      <w:b/>
      <w:bCs/>
      <w:i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64DE2"/>
    <w:rPr>
      <w:rFonts w:ascii="Arial" w:eastAsia="Times New Roman" w:hAnsi="Arial" w:cs="Arial"/>
      <w:b/>
      <w:bCs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C64DE2"/>
    <w:rPr>
      <w:rFonts w:ascii="Arial" w:eastAsiaTheme="majorEastAsia" w:hAnsi="Arial" w:cs="Arial"/>
      <w:b/>
      <w:bCs/>
      <w:i/>
      <w:iCs/>
      <w:color w:val="000000" w:themeColor="text1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C64D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Badillo</dc:creator>
  <cp:keywords/>
  <dc:description/>
  <cp:lastModifiedBy>Laura Marcelino</cp:lastModifiedBy>
  <cp:revision>2</cp:revision>
  <dcterms:created xsi:type="dcterms:W3CDTF">2023-03-30T18:26:00Z</dcterms:created>
  <dcterms:modified xsi:type="dcterms:W3CDTF">2023-03-30T18:26:00Z</dcterms:modified>
</cp:coreProperties>
</file>